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87" w:rsidRPr="00FB24D0" w:rsidRDefault="00FF7CAD" w:rsidP="008D3A2B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F7CAD">
        <w:rPr>
          <w:rFonts w:ascii="Times New Roman" w:hAnsi="Times New Roman" w:cs="Times New Roman"/>
          <w:b/>
          <w:color w:val="0000CC"/>
          <w:sz w:val="40"/>
        </w:rPr>
        <w:t>Гос</w:t>
      </w:r>
      <w:r>
        <w:rPr>
          <w:rFonts w:ascii="Times New Roman" w:hAnsi="Times New Roman" w:cs="Times New Roman"/>
          <w:b/>
          <w:color w:val="0000CC"/>
          <w:sz w:val="40"/>
        </w:rPr>
        <w:t>теприимство Дагестана с отдыхом</w:t>
      </w:r>
      <w:r>
        <w:rPr>
          <w:rFonts w:ascii="Times New Roman" w:hAnsi="Times New Roman" w:cs="Times New Roman"/>
          <w:b/>
          <w:color w:val="0000CC"/>
          <w:sz w:val="40"/>
        </w:rPr>
        <w:br/>
      </w:r>
      <w:r w:rsidRPr="00FF7CAD">
        <w:rPr>
          <w:rFonts w:ascii="Times New Roman" w:hAnsi="Times New Roman" w:cs="Times New Roman"/>
          <w:b/>
          <w:color w:val="0000CC"/>
          <w:sz w:val="40"/>
        </w:rPr>
        <w:t>на Каспийском море</w:t>
      </w:r>
      <w:r w:rsidR="00FB24D0">
        <w:rPr>
          <w:rFonts w:ascii="Times New Roman" w:hAnsi="Times New Roman" w:cs="Times New Roman"/>
          <w:b/>
          <w:color w:val="0000CC"/>
          <w:sz w:val="40"/>
        </w:rPr>
        <w:br/>
      </w:r>
      <w:r w:rsidR="0014313A" w:rsidRPr="0014313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Заезды: </w:t>
      </w:r>
      <w:r w:rsidR="009E0AED" w:rsidRPr="009E0AED">
        <w:rPr>
          <w:rFonts w:ascii="Times New Roman" w:hAnsi="Times New Roman" w:cs="Times New Roman"/>
          <w:b/>
          <w:color w:val="FF0000"/>
          <w:sz w:val="18"/>
          <w:szCs w:val="18"/>
        </w:rPr>
        <w:t>03.06., 10.06., 25.08., 02.09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851"/>
        <w:gridCol w:w="9923"/>
      </w:tblGrid>
      <w:tr w:rsidR="00B57A87" w:rsidRPr="00B57A87" w:rsidTr="009916DF">
        <w:tc>
          <w:tcPr>
            <w:tcW w:w="851" w:type="dxa"/>
            <w:shd w:val="clear" w:color="auto" w:fill="auto"/>
            <w:vAlign w:val="center"/>
          </w:tcPr>
          <w:p w:rsidR="00CC0950" w:rsidRPr="00B57A87" w:rsidRDefault="00B57A87" w:rsidP="00DC4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7A87">
              <w:rPr>
                <w:rFonts w:ascii="Times New Roman" w:hAnsi="Times New Roman" w:cs="Times New Roman"/>
                <w:b/>
                <w:sz w:val="20"/>
              </w:rPr>
              <w:t>1 день</w:t>
            </w:r>
          </w:p>
        </w:tc>
        <w:tc>
          <w:tcPr>
            <w:tcW w:w="9923" w:type="dxa"/>
            <w:shd w:val="clear" w:color="auto" w:fill="auto"/>
          </w:tcPr>
          <w:p w:rsidR="00FF7CAD" w:rsidRPr="00286730" w:rsidRDefault="00FF7CAD" w:rsidP="00FF7C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Отправления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(сбор за 20 минут до указанного времени):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02:30 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г. Чкаловск (трансфер туда/обратно)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03:00 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Заволжье, ТЦ «Европа» (трансфер туда/обратно)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03:30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 г. Балахна, автостанция (трансфер туда/обратно)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05:00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 г. Н. Новгород, площадь  Ленина, памятник Ленину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05:45 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г. Дзержинск, остановка «Северные ворота»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08:00 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г. Арзамас,ТЦ "Метро"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* г. Саров,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КПП №3, 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Дивеево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, магазин Магнит (трансфер туда/обратно до Арзамаса)</w:t>
            </w:r>
          </w:p>
          <w:p w:rsidR="00B57A87" w:rsidRPr="00FF7CAD" w:rsidRDefault="00FF7CAD" w:rsidP="003E7F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* г. Богородск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, центральная площадь,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г. Павлово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, ФОК Звезда, 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Муром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, гостиница Русь, </w:t>
            </w:r>
            <w:r w:rsidRPr="002867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Меленки, </w:t>
            </w:r>
            <w:r w:rsidRPr="00286730">
              <w:rPr>
                <w:rFonts w:ascii="Times New Roman" w:hAnsi="Times New Roman" w:cs="Times New Roman"/>
                <w:i/>
                <w:sz w:val="20"/>
                <w:szCs w:val="20"/>
              </w:rPr>
              <w:t>кафе Южные зори (трансфер туда/обратно)</w:t>
            </w:r>
          </w:p>
        </w:tc>
      </w:tr>
      <w:tr w:rsidR="00B83A55" w:rsidRPr="00B57A87" w:rsidTr="009916DF">
        <w:tc>
          <w:tcPr>
            <w:tcW w:w="851" w:type="dxa"/>
            <w:shd w:val="clear" w:color="auto" w:fill="auto"/>
          </w:tcPr>
          <w:p w:rsidR="009C23E4" w:rsidRDefault="009C23E4" w:rsidP="00DC421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DC421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DC421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Pr="00B83A55" w:rsidRDefault="00B83A55" w:rsidP="00DC4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83A55">
              <w:rPr>
                <w:rFonts w:ascii="Times New Roman" w:hAnsi="Times New Roman" w:cs="Times New Roman"/>
                <w:b/>
                <w:sz w:val="20"/>
              </w:rPr>
              <w:t>2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 в Махачкалу.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Дагестан – место, где сама природа приготовила все необходимое для потрясающего отдыха, КАСПИЙСКОЕ МОРЕ золотой песок и потрясающий теплый климат.</w:t>
            </w:r>
            <w:r w:rsidR="009E0A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E0AED" w:rsidRPr="009E0AED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столице Дагестана – городу Махачкала.</w:t>
            </w:r>
            <w:r w:rsidR="009E0AED" w:rsidRPr="009E0AED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экскурсии Вы познакомитесь с историей города с момента основания Петром Великим и до наших дней, узнаете, как на маленькой земле Дагестана уживаются 33 народности и национальности. Пройдете от современного центра Махачкалы к старым улочкам, которых так и не коснулась рука реставраторов, увидите главные символы Махачкалы: белоснежную Джума-мечеть, площадь имени Ленина, театр Драмы и памятник Расулу Гамзатову-великому поэту, прославившему свой народ, а также памятник Русской учительнице, осмотрите маяк в центре Махачкалы - самый старый символ города.</w:t>
            </w:r>
          </w:p>
          <w:p w:rsidR="00B83A55" w:rsidRPr="00FF7CAD" w:rsidRDefault="00FF7CAD" w:rsidP="00FF7CA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Размещение в гостинице. Свободное время. 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5B7DAD" w:rsidRPr="00B57A87" w:rsidTr="008D3A2B">
        <w:trPr>
          <w:trHeight w:val="411"/>
        </w:trPr>
        <w:tc>
          <w:tcPr>
            <w:tcW w:w="851" w:type="dxa"/>
            <w:shd w:val="clear" w:color="auto" w:fill="auto"/>
          </w:tcPr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E0AED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9E0AE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5B7DAD" w:rsidRPr="005B7D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286730" w:rsidRPr="00FF7CAD" w:rsidRDefault="00286730" w:rsidP="002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в гостинице. Отправляемся в самый древний город России и музей под открытым небом – Дербент.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Историческая часть города разделена на кварталы, в которых прячется весь колорит восточного города: красивые старинные ворота, средневековые хаммамы, барельефы с арабс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 вязью, тысячелетние мечети. 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 древней Крепость Нарын Кала 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– грандиозную и мощную оборонительную систему народов Закавказья и Передней Азии от нашествия кочевников с Севера. На территории крепости посмотрим зоны раскопок, которые ведутся здесь регулярно и бережно. Узнаете, что интересного нашли археологи. Крепость возвышается над Дербентом, это позволяет насладиться прекрасным панорамным видом старого и нового Дербента. Проедете вдоль Северных крепо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стных стен до новой Набережной.</w:t>
            </w:r>
          </w:p>
          <w:p w:rsidR="00286730" w:rsidRPr="00FF7CAD" w:rsidRDefault="00286730" w:rsidP="002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Познакомитесь с Джума-мечетью, самой древней старой мечетью в России (IX в.). Этот храм был захвачен арабами и превращен в мечеть. Открывая для себя историю мечети, вы услышите о разных эпохах ислама на Кавка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зе. 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Увидите Дом-музей декабриста Бестужева-Марлинского, где вы увидите артефакты, связанные с жизнью писателя в ссылке, и узнаете самые интересные факты его биографии.</w:t>
            </w:r>
          </w:p>
          <w:p w:rsidR="00286730" w:rsidRPr="00FF7CAD" w:rsidRDefault="00286730" w:rsidP="002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 xml:space="preserve">А осматривая комплекс Девичьих бань, вы узнаете, почему в бане мылись только незамужние девушки и зачем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они посещали ее перед свадьбой.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города. </w:t>
            </w:r>
          </w:p>
          <w:p w:rsidR="00286730" w:rsidRPr="00286730" w:rsidRDefault="00286730" w:rsidP="002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с дегустацией на Дербентскую винодельческую компанию.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Дербентская винодельческая компания расположена в самом центре древнего города Дербента. Территория винодельни пролегает вдоль северной крепостной стены, которая спускается от цитадели Нарын-Кала с высоты 340 метров над уровнем моря прямо к берегам Каспия. Возможность посетить винодельню – уникальный шанс попробовать вино в месте его производства, увидеть, как именно рождается тот или иной вкус, узнать тайну его происхождения в природе</w:t>
            </w:r>
            <w:r w:rsidRPr="00286730">
              <w:rPr>
                <w:rFonts w:ascii="Times New Roman" w:hAnsi="Times New Roman" w:cs="Times New Roman"/>
                <w:b/>
                <w:sz w:val="20"/>
                <w:szCs w:val="20"/>
              </w:rPr>
              <w:t>. (за дополнительную стоимость).</w:t>
            </w:r>
          </w:p>
          <w:p w:rsidR="005B7DAD" w:rsidRPr="008D3A2B" w:rsidRDefault="00286730" w:rsidP="0067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завершении дня, вас ждёт необыкновенная фотосессия на фоне самой современной достопримечательности Дербента </w:t>
            </w:r>
            <w:r w:rsidR="0067646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Экраноплана </w:t>
            </w:r>
            <w:r w:rsidR="0067646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Лунь</w:t>
            </w:r>
            <w:r w:rsidR="0067646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Это уникальная советская разработка, фактически корабль с крыльями, который может лететь над водой на огромной скорости. Он получил прозвище Каспийский монстр. Самый большой ракетоносец в мире имеет размах крыльев 44 метра, высоту – 19 метров (7-ми этажный дом), а длину – 73 метра.</w:t>
            </w:r>
            <w:r w:rsidR="00676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464" w:rsidRPr="0067646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в гостиницу.</w:t>
            </w:r>
          </w:p>
        </w:tc>
      </w:tr>
      <w:tr w:rsidR="005B7DAD" w:rsidRPr="00B57A87" w:rsidTr="00286730">
        <w:trPr>
          <w:trHeight w:val="314"/>
        </w:trPr>
        <w:tc>
          <w:tcPr>
            <w:tcW w:w="851" w:type="dxa"/>
            <w:shd w:val="clear" w:color="auto" w:fill="auto"/>
          </w:tcPr>
          <w:p w:rsidR="00CC0950" w:rsidRDefault="009E0AED" w:rsidP="00DC42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286730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9C23E4" w:rsidRPr="00CC0950" w:rsidRDefault="00FF7CAD" w:rsidP="00FF7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Завтракв гостинице. </w:t>
            </w:r>
            <w:r w:rsidR="00286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Свободный день.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CC0950" w:rsidRDefault="009E0A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DC4216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5B7DAD" w:rsidRPr="009C23E4" w:rsidRDefault="00FF7CAD" w:rsidP="00D854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в гостинице. Свободное время.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7B3E" w:rsidRDefault="00607B3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7B3E" w:rsidRDefault="00607B3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7B3E" w:rsidRDefault="00607B3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9E0A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5B7D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286730" w:rsidRPr="00ED12CB" w:rsidRDefault="00286730" w:rsidP="002867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 в гостинице. Отправление 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экскурсию. Переезд в Грозный.</w:t>
            </w:r>
          </w:p>
          <w:p w:rsidR="00286730" w:rsidRPr="00ED12CB" w:rsidRDefault="00286730" w:rsidP="002867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Обзорная экскурсия по городу Грозный.</w:t>
            </w: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Грозный сегодня – очень красивый и гостеприимный город, возрожденный из пепла всего за 10 лет. Главной современной достопримечательностью и духовным центром является Мечеть «Сердце Чечни». Мечеть имени Ахмат-Хаджи Кадырова, или как ее еще называют «Сердце Чечни» - одна из самых красивых и величественных мечетей не только Чеченской Республики, но и во всей восточной Европе. Своей величественностью и красотой мечеть способна поразить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даже самого утонченного эстета.</w:t>
            </w:r>
          </w:p>
          <w:p w:rsidR="00286730" w:rsidRPr="00ED12CB" w:rsidRDefault="00286730" w:rsidP="002867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Посетите комплекс высотных зданий «Грозный-Сити».</w:t>
            </w: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«Грозный-Сити» — суперсовременный комплекс высотных зданий, расположенный в центре города, по проспекту имени А-Х. Кадырова, на берегу реки Сунжа. 45-этажная 145-метровая башня «Олимп» комплекса является самым высотным жилым зданием в России за пределами Москвы. Общая площадь комплекса — 4,5 га. В комплекс входят семь высотных зданий (жилые дома, гостиница, офисно-деловой центр): одно 45-этажное, одно 32-этажное, три 28-этажных и два 18-этажных. (Поднятие на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мотровую площадку за доп.плату)</w:t>
            </w:r>
          </w:p>
          <w:p w:rsidR="00286730" w:rsidRPr="00ED12CB" w:rsidRDefault="00286730" w:rsidP="002867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Цветочный парк в центре Грозного.</w:t>
            </w: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цветочном парке построен фонтан с башнями в национальном стиле высотой 18 метров, установлены 467 металлических конструкций, высажены пальмы, более пятисот деревьев, 18 тысяч кустарников и около 150 тысяч всевозможных цветов. Также установлены зеленые скульптуры животных: медведей, слонов, оленей, жирафов и других. Кроме того, парк оборудован современной системой полива, в том </w:t>
            </w: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числе капельной. Является одним из наибо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лее популярных мест в Грозном. </w:t>
            </w:r>
          </w:p>
          <w:p w:rsidR="00286730" w:rsidRPr="00ED12CB" w:rsidRDefault="00286730" w:rsidP="002867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Также увидите </w:t>
            </w:r>
            <w:r w:rsidRPr="00ED1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Храм Архангела Михаила,</w:t>
            </w: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построенный казаками в 1868 году. В ходе военных действий храм был очень сильно повреждён, однако был восстановлен и заново открыт для религиозных служб в 2006 году.</w:t>
            </w:r>
          </w:p>
          <w:p w:rsidR="00286730" w:rsidRPr="00ED12CB" w:rsidRDefault="00286730" w:rsidP="002867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>Прогуляетесь по проспекту Махмуда Эсамбаева, посетите мемориальный комплекс «Аллея Славы».</w:t>
            </w:r>
          </w:p>
          <w:p w:rsidR="00286730" w:rsidRPr="00ED12CB" w:rsidRDefault="00286730" w:rsidP="0028673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Переезд в Шали. Посещение мечети «Гордость мусульман» </w:t>
            </w: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>– самой большой мечети в Европе. В уникальном проекте, аналогов которому нет в мире, были использованы элементы исламской архитектуры Средней Азии, Самарканда, Бухары. Здание мечети покрыто белоснежным мрамором, специально привезённым с греческого острова Тасос. Этот камень ценен тем, что отражает свет и дарит прохладу в жару. Территория святыни украшена 12 фонтанами и мраморными беседками, деревьями из Голландии и розами 48 видов. Не меньше работы проделано по внутренней отделке: купола украшены орнаментом разных цветов. Многие декорации выполнены вручную: композиции из цветного мрамора и роспись золотом под куполом. Главное украшение храма – люстра, изготовленная по спецзаказу в Турции. Весит она почти 3 тонны, а её высота – 8 метров. Также здесь 395 светильников, каждый из которых украшен золотом и камнями Swarovski. Мечеть занимает площадь более 5 гектаров. Четыре минарета мечети – в высоту 63 метра, а центральный купол – более 40 метров.</w:t>
            </w:r>
          </w:p>
          <w:p w:rsidR="005B7DAD" w:rsidRPr="00286730" w:rsidRDefault="00286730" w:rsidP="00FF7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Возвращение в гостиницу. Свободное время.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9E0A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5B7D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286730" w:rsidRPr="00FF7CAD" w:rsidRDefault="00286730" w:rsidP="002867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в гостинице. Отправление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знаменитый Сулакский каньон. </w:t>
            </w:r>
          </w:p>
          <w:p w:rsidR="00286730" w:rsidRPr="00FF7CAD" w:rsidRDefault="00286730" w:rsidP="00286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Сулакский каньон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 xml:space="preserve"> — один из самых глубоких каньонов в мире и самый глубочайший в Европе, его глубина достигает до 1920 метров, а протяжённость 53 километра. Он поражает своими масштабами и великолепием открывающихся взору картин,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остаются в памяти на всю жизнь.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6730" w:rsidRPr="00FF7CAD" w:rsidRDefault="00286730" w:rsidP="00286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В поселке Дубки с верхней смотровой площадки, вы полюбуетесь на бирюзовые воды Сулака, насладимся красотой и силой Сулакского каньона. А также сделаете множество ярких фотографий, с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открывается живописный пейзаж!</w:t>
            </w:r>
          </w:p>
          <w:p w:rsidR="00286730" w:rsidRPr="00FF7CAD" w:rsidRDefault="00286730" w:rsidP="00286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на катере до Орлиного ущелья.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Будем рассекать Сулак наперегонки с ветром. Капли воды на волосах, свежий и сладкий воздух, теплый обдувающий ветерок, скорость и безумно счастливые лица вокруг… Мурашки по коже от происходящего прямо здесь, прямо сейчас, прямо с тобой! Завораживает все вокруг: и виды, и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ота, обилие воды, гор, воздуха. 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Обед на Форелевом хозяйстве.</w:t>
            </w:r>
          </w:p>
          <w:p w:rsidR="005B7DAD" w:rsidRPr="00CC0950" w:rsidRDefault="00286730" w:rsidP="00676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Бархана Сары Кум. Сары-Кум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, что означает «желтые пески». Ее высота 252 м. и это единственная  пустыня России на площади 600 гектаров. Здесь территория заповедника «Сарыкумские барханы» и по экотропе вы подниметесь на одну из двух вершин, осмотрите места съемок кинофильма «Белое солнце пустыни» в 1969 году, вольеры с грифами и орлами, музей природы и почувствуем дух и магнетизм очень красивой местности и типичной пустыни с одинаковой флорой и фауной как в пустынях Средней Азии. Сегодня Сары</w:t>
            </w:r>
            <w:r w:rsidR="00676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76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Кум – один из наиболее посещае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мых мест туристами в Дагестане. </w:t>
            </w:r>
            <w:r w:rsidR="006764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D12CB" w:rsidRPr="00ED12CB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Возвращение в гостиницу. Свободное время.</w:t>
            </w:r>
          </w:p>
        </w:tc>
      </w:tr>
      <w:tr w:rsidR="00FF7CAD" w:rsidRPr="00B57A87" w:rsidTr="009916DF">
        <w:tc>
          <w:tcPr>
            <w:tcW w:w="851" w:type="dxa"/>
            <w:shd w:val="clear" w:color="auto" w:fill="auto"/>
          </w:tcPr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9E0A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FF7C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 в гостинице. Выселение из гостиницы. </w:t>
            </w:r>
          </w:p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Обзорная экскурсия по городу Элиста -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не оставит равнодушным ни одного любителя путешествий. Этот удивительный город совершенно не похож на другие российские города. Буддийская культура повлияла на национальный городской колорит: яркие улицы и центр города, статуи Будды, колокольчики и барабаны кюрде, многочисленные памятники, рассыпанные по всему городу... Побывав здесь, Вы поймете, что удивительное - рядом.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Посещение Центрального хурула «Золотая обитель Будды Шакьямуни»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— крупнейшего буддийского храма Республики Калмыкия, и одного из крупнейших в Европе. Здание хурула — 63 метра в высоту и вмещает в себе самую большую в России и Европе 9-метровую статую Будды.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 доп.плату)</w:t>
            </w:r>
          </w:p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Отправление в Н.Новгород.</w:t>
            </w:r>
          </w:p>
        </w:tc>
      </w:tr>
      <w:tr w:rsidR="00FF7CAD" w:rsidRPr="00B57A87" w:rsidTr="009916DF">
        <w:tc>
          <w:tcPr>
            <w:tcW w:w="851" w:type="dxa"/>
            <w:shd w:val="clear" w:color="auto" w:fill="auto"/>
          </w:tcPr>
          <w:p w:rsidR="00FF7CAD" w:rsidRDefault="009E0AED" w:rsidP="00FF7C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bookmarkStart w:id="0" w:name="_GoBack"/>
            <w:bookmarkEnd w:id="0"/>
            <w:r w:rsidR="00FF7C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Ориентировочное прибытие в Нижний Новгород до 24:00. До новых встреч!</w:t>
            </w:r>
          </w:p>
        </w:tc>
      </w:tr>
    </w:tbl>
    <w:p w:rsidR="0014313A" w:rsidRDefault="00B57A87" w:rsidP="009E0AED">
      <w:pPr>
        <w:spacing w:before="60" w:after="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3910">
        <w:rPr>
          <w:rFonts w:ascii="Times New Roman" w:hAnsi="Times New Roman" w:cs="Times New Roman"/>
          <w:b/>
          <w:sz w:val="18"/>
          <w:szCs w:val="18"/>
        </w:rPr>
        <w:t>Стоимость тура на 1 чел/руб.</w:t>
      </w:r>
    </w:p>
    <w:p w:rsidR="0014313A" w:rsidRDefault="0014313A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Ind w:w="527" w:type="dxa"/>
        <w:tblLook w:val="04A0" w:firstRow="1" w:lastRow="0" w:firstColumn="1" w:lastColumn="0" w:noHBand="0" w:noVBand="1"/>
      </w:tblPr>
      <w:tblGrid>
        <w:gridCol w:w="3395"/>
        <w:gridCol w:w="2332"/>
        <w:gridCol w:w="2332"/>
      </w:tblGrid>
      <w:tr w:rsidR="0014313A" w:rsidRPr="0014313A" w:rsidTr="003E1859">
        <w:trPr>
          <w:trHeight w:val="418"/>
        </w:trPr>
        <w:tc>
          <w:tcPr>
            <w:tcW w:w="8059" w:type="dxa"/>
            <w:gridSpan w:val="3"/>
            <w:shd w:val="clear" w:color="auto" w:fill="auto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sz w:val="18"/>
                <w:szCs w:val="18"/>
              </w:rPr>
              <w:t>Гостиница "Спорт"</w:t>
            </w:r>
          </w:p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sz w:val="18"/>
                <w:szCs w:val="18"/>
              </w:rPr>
              <w:t>г. Каспийск, ул. Халилова, дом 2 ”а”</w:t>
            </w:r>
          </w:p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sz w:val="18"/>
                <w:szCs w:val="18"/>
              </w:rPr>
              <w:t>Гостиница "Избербаш"</w:t>
            </w:r>
          </w:p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sz w:val="18"/>
                <w:szCs w:val="18"/>
              </w:rPr>
              <w:t>г. Избербаш, ул. Гамидова, д. 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sz w:val="18"/>
                <w:szCs w:val="18"/>
              </w:rPr>
              <w:t>2-х местный номер с удобствами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( 03.06., 10.06., 25.08., 02.09)</w:t>
            </w:r>
          </w:p>
        </w:tc>
      </w:tr>
      <w:tr w:rsidR="0014313A" w:rsidRPr="0014313A" w:rsidTr="003E1859">
        <w:tc>
          <w:tcPr>
            <w:tcW w:w="3395" w:type="dxa"/>
            <w:shd w:val="clear" w:color="auto" w:fill="auto"/>
          </w:tcPr>
          <w:p w:rsidR="0014313A" w:rsidRPr="0014313A" w:rsidRDefault="0014313A" w:rsidP="001431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туристов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  <w:r w:rsidRPr="00143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"Стандарт" 9 дн. / 8</w:t>
            </w:r>
            <w:r w:rsidRPr="001431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"Лайт" 9 дн. / 8</w:t>
            </w: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</w:t>
            </w:r>
          </w:p>
        </w:tc>
      </w:tr>
      <w:tr w:rsidR="0014313A" w:rsidRPr="0014313A" w:rsidTr="003E1859">
        <w:tc>
          <w:tcPr>
            <w:tcW w:w="3395" w:type="dxa"/>
            <w:shd w:val="clear" w:color="auto" w:fill="auto"/>
          </w:tcPr>
          <w:p w:rsidR="0014313A" w:rsidRPr="0014313A" w:rsidRDefault="0014313A" w:rsidP="001431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Взрослый, пенсионер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32 4</w:t>
            </w: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24 5</w:t>
            </w: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14313A" w:rsidRPr="0014313A" w:rsidTr="003E1859">
        <w:tc>
          <w:tcPr>
            <w:tcW w:w="3395" w:type="dxa"/>
            <w:shd w:val="clear" w:color="auto" w:fill="auto"/>
          </w:tcPr>
          <w:p w:rsidR="0014313A" w:rsidRPr="0014313A" w:rsidRDefault="0014313A" w:rsidP="001431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Дети 3-16 лет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32 1</w:t>
            </w: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24 2</w:t>
            </w: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  <w:tr w:rsidR="0014313A" w:rsidRPr="0014313A" w:rsidTr="003E1859">
        <w:tc>
          <w:tcPr>
            <w:tcW w:w="3395" w:type="dxa"/>
            <w:shd w:val="clear" w:color="auto" w:fill="auto"/>
          </w:tcPr>
          <w:p w:rsidR="0014313A" w:rsidRPr="0014313A" w:rsidRDefault="0014313A" w:rsidP="001431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Одноместное размещение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38 4</w:t>
            </w: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332" w:type="dxa"/>
          </w:tcPr>
          <w:p w:rsidR="0014313A" w:rsidRPr="0014313A" w:rsidRDefault="0014313A" w:rsidP="001431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30 5</w:t>
            </w:r>
            <w:r w:rsidRPr="0014313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</w:tbl>
    <w:p w:rsidR="0014313A" w:rsidRDefault="0014313A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4313A" w:rsidRPr="00ED12CB" w:rsidRDefault="0014313A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В стоимость входит: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4556"/>
      </w:tblGrid>
      <w:tr w:rsidR="00FF7CAD" w:rsidRPr="00ED12CB" w:rsidTr="00FF7CA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7CAD" w:rsidRPr="00ED12CB" w:rsidRDefault="00FF7CAD" w:rsidP="001431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"Лайт"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7CAD" w:rsidRPr="00ED12CB" w:rsidRDefault="00FF7CAD" w:rsidP="001431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"Стандарт"</w:t>
            </w:r>
          </w:p>
        </w:tc>
      </w:tr>
      <w:tr w:rsidR="00FF7CAD" w:rsidRPr="00ED12CB" w:rsidTr="00FF7C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Проезд </w:t>
            </w: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автобусом туристического класса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Проживание: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гостиница "Избербаш"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Питание: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 завтраков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по Элисте</w:t>
            </w:r>
          </w:p>
          <w:p w:rsidR="00FF7CAD" w:rsidRPr="00ED12CB" w:rsidRDefault="00FF7CAD" w:rsidP="00FF7CAD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Страховка от ДТП</w:t>
            </w:r>
          </w:p>
        </w:tc>
        <w:tc>
          <w:tcPr>
            <w:tcW w:w="0" w:type="auto"/>
            <w:vAlign w:val="center"/>
            <w:hideMark/>
          </w:tcPr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Проезд </w:t>
            </w: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автобусом туристического класса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Проживание: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гостиница "Спорт"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Питание:</w:t>
            </w: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 завтраков / 2 обеда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по Махачкале;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Посещение Сулакского каньона с прогулкой на катере;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Посещение бархана Сары-Кум;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Обзорная экскурсия по Дербенту;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Экскурсия по крепости Нарын Кала;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Посещение экраноплана “Лунь”;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в Грозный;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по Элисте </w:t>
            </w:r>
          </w:p>
          <w:p w:rsidR="00FF7CAD" w:rsidRPr="00ED12CB" w:rsidRDefault="00FF7CAD" w:rsidP="00FF7CA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2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Страховка от ДТП</w:t>
            </w:r>
          </w:p>
        </w:tc>
      </w:tr>
    </w:tbl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lastRenderedPageBreak/>
        <w:t> </w:t>
      </w:r>
    </w:p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За дополнительную плату: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Поднятие на  смотровую площадку  высотки Грозном-Сити - 100 руб./чел 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Музей "Аллея Славы" - 150 руб/чел 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Посещение Нихалойских водопадов - 100 руб/чел 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Посещение хурула «Золотая обитель Будды Шакьямуни»  - 100 руб/чел 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Экскурсия с дегустацией на Дербентскую винодельческую компанию.</w:t>
      </w:r>
      <w:r w:rsidRPr="00FF7CAD">
        <w:rPr>
          <w:rFonts w:ascii="Times New Roman" w:hAnsi="Times New Roman" w:cs="Times New Roman"/>
          <w:b/>
          <w:sz w:val="18"/>
          <w:szCs w:val="18"/>
        </w:rPr>
        <w:t> </w:t>
      </w:r>
      <w:r w:rsidR="00ED12CB">
        <w:rPr>
          <w:rFonts w:ascii="Times New Roman" w:hAnsi="Times New Roman" w:cs="Times New Roman"/>
          <w:sz w:val="18"/>
          <w:szCs w:val="18"/>
        </w:rPr>
        <w:t>Стоимость 9</w:t>
      </w:r>
      <w:r w:rsidRPr="0014313A">
        <w:rPr>
          <w:rFonts w:ascii="Times New Roman" w:hAnsi="Times New Roman" w:cs="Times New Roman"/>
          <w:sz w:val="18"/>
          <w:szCs w:val="18"/>
        </w:rPr>
        <w:t>00 руб/чел. Бронирование данной экскурсии возможно только для лиц строго старше 18 лет! В случае заказа данной экскурсии для лиц младше 18 лет, в обслуживании на месте может быть отказано, денежные средства не возвращаются! (при покупке тура)</w:t>
      </w:r>
    </w:p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Внимание: </w:t>
      </w:r>
      <w:r w:rsidRPr="00FF7CAD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FF7CAD">
        <w:rPr>
          <w:rFonts w:ascii="Times New Roman" w:hAnsi="Times New Roman" w:cs="Times New Roman"/>
          <w:b/>
          <w:i/>
          <w:iCs/>
          <w:sz w:val="18"/>
          <w:szCs w:val="18"/>
        </w:rPr>
        <w:t>- При посадке в автобус и заселение в гостиницы туристам необходимо предоставить оригиналы паспорта, свидетельства о рождении ребенка! Не забываем медицинские полюса.</w:t>
      </w: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F7CAD" w:rsidRPr="0014313A" w:rsidRDefault="00FF7CAD" w:rsidP="001431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313A">
        <w:rPr>
          <w:rFonts w:ascii="Times New Roman" w:hAnsi="Times New Roman" w:cs="Times New Roman"/>
          <w:i/>
          <w:iCs/>
          <w:sz w:val="18"/>
          <w:szCs w:val="18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14313A">
        <w:rPr>
          <w:rFonts w:ascii="Times New Roman" w:hAnsi="Times New Roman" w:cs="Times New Roman"/>
          <w:i/>
          <w:iCs/>
          <w:sz w:val="18"/>
          <w:szCs w:val="18"/>
        </w:rPr>
        <w:br/>
        <w:t>а также изменение порядка проведения экскурсий, при этом сохраняя их количество.</w:t>
      </w:r>
    </w:p>
    <w:p w:rsidR="008D3A2B" w:rsidRPr="0014313A" w:rsidRDefault="008D3A2B" w:rsidP="001431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D3A2B" w:rsidRDefault="008D3A2B" w:rsidP="00A81D4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Pr="009C23E4" w:rsidRDefault="009C23E4" w:rsidP="00ED12CB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9C23E4" w:rsidRPr="009C23E4" w:rsidSect="000E6BD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490"/>
    <w:multiLevelType w:val="hybridMultilevel"/>
    <w:tmpl w:val="BD02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4D38"/>
    <w:multiLevelType w:val="hybridMultilevel"/>
    <w:tmpl w:val="BF36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2042"/>
    <w:multiLevelType w:val="hybridMultilevel"/>
    <w:tmpl w:val="59E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40E4"/>
    <w:multiLevelType w:val="hybridMultilevel"/>
    <w:tmpl w:val="5E96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56C1"/>
    <w:multiLevelType w:val="multilevel"/>
    <w:tmpl w:val="FE7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E3046"/>
    <w:multiLevelType w:val="hybridMultilevel"/>
    <w:tmpl w:val="586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92206"/>
    <w:multiLevelType w:val="hybridMultilevel"/>
    <w:tmpl w:val="E436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E6A"/>
    <w:multiLevelType w:val="hybridMultilevel"/>
    <w:tmpl w:val="156A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76C2"/>
    <w:multiLevelType w:val="hybridMultilevel"/>
    <w:tmpl w:val="A564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071A"/>
    <w:multiLevelType w:val="multilevel"/>
    <w:tmpl w:val="48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649A2"/>
    <w:multiLevelType w:val="multilevel"/>
    <w:tmpl w:val="1A8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501D5"/>
    <w:multiLevelType w:val="hybridMultilevel"/>
    <w:tmpl w:val="F0E2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461AC"/>
    <w:multiLevelType w:val="hybridMultilevel"/>
    <w:tmpl w:val="B870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5588D"/>
    <w:multiLevelType w:val="hybridMultilevel"/>
    <w:tmpl w:val="D944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87"/>
    <w:rsid w:val="000042BA"/>
    <w:rsid w:val="000E6BD0"/>
    <w:rsid w:val="0014313A"/>
    <w:rsid w:val="001601F3"/>
    <w:rsid w:val="00183910"/>
    <w:rsid w:val="00286730"/>
    <w:rsid w:val="002E53BA"/>
    <w:rsid w:val="003E7F85"/>
    <w:rsid w:val="00447831"/>
    <w:rsid w:val="004755BD"/>
    <w:rsid w:val="005B7DAD"/>
    <w:rsid w:val="00607B3E"/>
    <w:rsid w:val="00676464"/>
    <w:rsid w:val="00896AEE"/>
    <w:rsid w:val="008A2BB8"/>
    <w:rsid w:val="008D3A2B"/>
    <w:rsid w:val="009517D8"/>
    <w:rsid w:val="009916DF"/>
    <w:rsid w:val="009C23E4"/>
    <w:rsid w:val="009E0AED"/>
    <w:rsid w:val="00A0199D"/>
    <w:rsid w:val="00A20CBA"/>
    <w:rsid w:val="00A81D45"/>
    <w:rsid w:val="00B57A87"/>
    <w:rsid w:val="00B83A55"/>
    <w:rsid w:val="00C15C83"/>
    <w:rsid w:val="00CB25F3"/>
    <w:rsid w:val="00CB46B7"/>
    <w:rsid w:val="00CC0950"/>
    <w:rsid w:val="00CE7A69"/>
    <w:rsid w:val="00D70D4D"/>
    <w:rsid w:val="00D854D3"/>
    <w:rsid w:val="00DC4216"/>
    <w:rsid w:val="00EA7F38"/>
    <w:rsid w:val="00ED12CB"/>
    <w:rsid w:val="00FB24D0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A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6BD0"/>
    <w:rPr>
      <w:i/>
      <w:iCs/>
    </w:rPr>
  </w:style>
  <w:style w:type="character" w:styleId="Hyperlink">
    <w:name w:val="Hyperlink"/>
    <w:basedOn w:val="DefaultParagraphFont"/>
    <w:uiPriority w:val="99"/>
    <w:unhideWhenUsed/>
    <w:rsid w:val="00FF7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A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6BD0"/>
    <w:rPr>
      <w:i/>
      <w:iCs/>
    </w:rPr>
  </w:style>
  <w:style w:type="character" w:styleId="Hyperlink">
    <w:name w:val="Hyperlink"/>
    <w:basedOn w:val="DefaultParagraphFont"/>
    <w:uiPriority w:val="99"/>
    <w:unhideWhenUsed/>
    <w:rsid w:val="00FF7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6B43-C115-43C8-9F0B-828BFB4E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1679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home</cp:lastModifiedBy>
  <cp:revision>2</cp:revision>
  <dcterms:created xsi:type="dcterms:W3CDTF">2023-02-16T13:35:00Z</dcterms:created>
  <dcterms:modified xsi:type="dcterms:W3CDTF">2023-02-16T13:35:00Z</dcterms:modified>
</cp:coreProperties>
</file>